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4C70" w14:textId="77777777" w:rsidR="00127CA6" w:rsidRDefault="00127CA6" w:rsidP="00127CA6">
      <w:pPr>
        <w:jc w:val="both"/>
        <w:rPr>
          <w:rFonts w:ascii="Arial" w:hAnsi="Arial" w:cs="Arial"/>
          <w:sz w:val="24"/>
          <w:szCs w:val="24"/>
          <w:lang w:val="el-GR"/>
        </w:rPr>
      </w:pPr>
    </w:p>
    <w:p w14:paraId="4C34C02E" w14:textId="3EA31127" w:rsidR="00127CA6" w:rsidRDefault="00127CA6" w:rsidP="00127CA6">
      <w:pPr>
        <w:jc w:val="both"/>
        <w:rPr>
          <w:rFonts w:ascii="Arial" w:hAnsi="Arial" w:cs="Arial"/>
          <w:sz w:val="24"/>
          <w:szCs w:val="24"/>
          <w:lang w:val="el-GR"/>
        </w:rPr>
      </w:pPr>
      <w:r w:rsidRPr="003451BF">
        <w:rPr>
          <w:rFonts w:ascii="Arial" w:hAnsi="Arial"/>
          <w:noProof/>
          <w:sz w:val="24"/>
          <w:szCs w:val="24"/>
        </w:rPr>
        <w:drawing>
          <wp:inline distT="0" distB="0" distL="0" distR="0" wp14:anchorId="10D5CFBA" wp14:editId="758EBBC7">
            <wp:extent cx="3796047" cy="600075"/>
            <wp:effectExtent l="0" t="0" r="0" b="0"/>
            <wp:docPr id="17210168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6964" cy="627093"/>
                    </a:xfrm>
                    <a:prstGeom prst="rect">
                      <a:avLst/>
                    </a:prstGeom>
                    <a:noFill/>
                    <a:ln>
                      <a:noFill/>
                    </a:ln>
                  </pic:spPr>
                </pic:pic>
              </a:graphicData>
            </a:graphic>
          </wp:inline>
        </w:drawing>
      </w:r>
    </w:p>
    <w:p w14:paraId="6135B019" w14:textId="77777777" w:rsidR="00127CA6" w:rsidRPr="00127CA6" w:rsidRDefault="00127CA6" w:rsidP="00127CA6">
      <w:pPr>
        <w:suppressAutoHyphens/>
        <w:autoSpaceDN w:val="0"/>
        <w:spacing w:line="249" w:lineRule="auto"/>
        <w:jc w:val="center"/>
        <w:textAlignment w:val="baseline"/>
        <w:rPr>
          <w:rFonts w:ascii="Arial" w:eastAsia="Calibri" w:hAnsi="Arial" w:cs="Arial"/>
          <w:kern w:val="3"/>
          <w:sz w:val="25"/>
          <w:szCs w:val="25"/>
          <w:u w:val="single"/>
          <w:lang w:val="el-GR" w:bidi="he-IL"/>
          <w14:ligatures w14:val="none"/>
        </w:rPr>
      </w:pPr>
      <w:r w:rsidRPr="00127CA6">
        <w:rPr>
          <w:rFonts w:ascii="Arial" w:eastAsia="Calibri" w:hAnsi="Arial" w:cs="Arial"/>
          <w:kern w:val="3"/>
          <w:sz w:val="25"/>
          <w:szCs w:val="25"/>
          <w:u w:val="single"/>
          <w:lang w:val="el-GR" w:bidi="he-IL"/>
          <w14:ligatures w14:val="none"/>
        </w:rPr>
        <w:t>ΑΝΑΚΟΙΝΩΣΗ</w:t>
      </w:r>
    </w:p>
    <w:p w14:paraId="689842C7" w14:textId="4B7B8781" w:rsidR="00127CA6" w:rsidRPr="00C22B93" w:rsidRDefault="00C22B93" w:rsidP="00C22B93">
      <w:pPr>
        <w:jc w:val="center"/>
        <w:rPr>
          <w:rFonts w:ascii="Arial" w:hAnsi="Arial" w:cs="Arial"/>
          <w:b/>
          <w:bCs/>
          <w:sz w:val="24"/>
          <w:szCs w:val="24"/>
          <w:lang w:val="el-GR"/>
        </w:rPr>
      </w:pPr>
      <w:r w:rsidRPr="00C22B93">
        <w:rPr>
          <w:rFonts w:ascii="Arial" w:hAnsi="Arial" w:cs="Arial"/>
          <w:b/>
          <w:bCs/>
          <w:sz w:val="24"/>
          <w:szCs w:val="24"/>
          <w:lang w:val="el-GR"/>
        </w:rPr>
        <w:t>Το Υπουργείο Εργασίας και Κοινωνικών Ασφαλίσεων</w:t>
      </w:r>
    </w:p>
    <w:p w14:paraId="4624976B" w14:textId="599F31C7" w:rsidR="00C22B93" w:rsidRDefault="00C22B93" w:rsidP="00C22B93">
      <w:pPr>
        <w:jc w:val="center"/>
        <w:rPr>
          <w:rFonts w:ascii="Arial" w:hAnsi="Arial" w:cs="Arial"/>
          <w:b/>
          <w:bCs/>
          <w:sz w:val="24"/>
          <w:szCs w:val="24"/>
          <w:lang w:val="el-GR"/>
        </w:rPr>
      </w:pPr>
      <w:r>
        <w:rPr>
          <w:rFonts w:ascii="Arial" w:hAnsi="Arial" w:cs="Arial"/>
          <w:b/>
          <w:bCs/>
          <w:sz w:val="24"/>
          <w:szCs w:val="24"/>
          <w:lang w:val="el-GR"/>
        </w:rPr>
        <w:t xml:space="preserve">στηρίζει </w:t>
      </w:r>
      <w:r w:rsidRPr="00C22B93">
        <w:rPr>
          <w:rFonts w:ascii="Arial" w:hAnsi="Arial" w:cs="Arial"/>
          <w:b/>
          <w:bCs/>
          <w:sz w:val="24"/>
          <w:szCs w:val="24"/>
          <w:lang w:val="el-GR"/>
        </w:rPr>
        <w:t>τα άτομα με θαλασσαιμία</w:t>
      </w:r>
    </w:p>
    <w:p w14:paraId="20F9AB3C" w14:textId="77777777" w:rsidR="00C22B93" w:rsidRPr="00C22B93" w:rsidRDefault="00C22B93" w:rsidP="00C22B93">
      <w:pPr>
        <w:jc w:val="center"/>
        <w:rPr>
          <w:rFonts w:ascii="Arial" w:hAnsi="Arial" w:cs="Arial"/>
          <w:b/>
          <w:bCs/>
          <w:sz w:val="24"/>
          <w:szCs w:val="24"/>
          <w:lang w:val="el-GR"/>
        </w:rPr>
      </w:pPr>
    </w:p>
    <w:p w14:paraId="4F690230" w14:textId="14FC4EAD" w:rsidR="00127CA6" w:rsidRPr="00650C9D" w:rsidRDefault="00127CA6" w:rsidP="00127CA6">
      <w:pPr>
        <w:jc w:val="both"/>
        <w:rPr>
          <w:rFonts w:ascii="Arial" w:hAnsi="Arial" w:cs="Arial"/>
          <w:sz w:val="24"/>
          <w:szCs w:val="24"/>
          <w:lang w:val="el-GR"/>
        </w:rPr>
      </w:pPr>
      <w:r>
        <w:rPr>
          <w:rFonts w:ascii="Arial" w:hAnsi="Arial" w:cs="Arial"/>
          <w:sz w:val="24"/>
          <w:szCs w:val="24"/>
          <w:lang w:val="el-GR"/>
        </w:rPr>
        <w:t xml:space="preserve">Ο Υπουργός Εργασίας και Κοινωνικών Ασφαλίσεων κ. Γιάννης Παναγιώτου στο χαιρετισμό που απηύθυνε στο </w:t>
      </w:r>
      <w:r w:rsidR="00ED64BB">
        <w:rPr>
          <w:rFonts w:ascii="Arial" w:hAnsi="Arial" w:cs="Arial"/>
          <w:sz w:val="24"/>
          <w:szCs w:val="24"/>
          <w:lang w:val="el-GR"/>
        </w:rPr>
        <w:t>«</w:t>
      </w:r>
      <w:r w:rsidRPr="00127CA6">
        <w:rPr>
          <w:rFonts w:ascii="Arial" w:hAnsi="Arial" w:cs="Arial"/>
          <w:sz w:val="24"/>
          <w:szCs w:val="24"/>
          <w:lang w:val="el-GR"/>
        </w:rPr>
        <w:t xml:space="preserve">Ετήσιο Παγκύπριο Συνέδριο Θαλασσαιμίας </w:t>
      </w:r>
      <w:r w:rsidRPr="00127CA6">
        <w:rPr>
          <w:rFonts w:ascii="Arial" w:hAnsi="Arial" w:cs="Arial"/>
          <w:color w:val="000000"/>
          <w:sz w:val="24"/>
          <w:szCs w:val="24"/>
          <w:lang w:val="el-GR"/>
        </w:rPr>
        <w:t>«</w:t>
      </w:r>
      <w:r w:rsidRPr="00127CA6">
        <w:rPr>
          <w:rFonts w:ascii="Arial" w:hAnsi="Arial" w:cs="Arial"/>
          <w:sz w:val="24"/>
          <w:szCs w:val="24"/>
        </w:rPr>
        <w:t>Thalassaemia</w:t>
      </w:r>
      <w:r w:rsidRPr="00127CA6">
        <w:rPr>
          <w:rFonts w:ascii="Arial" w:hAnsi="Arial" w:cs="Arial"/>
          <w:sz w:val="24"/>
          <w:szCs w:val="24"/>
          <w:lang w:val="el-GR"/>
        </w:rPr>
        <w:t xml:space="preserve"> 2023</w:t>
      </w:r>
      <w:r w:rsidRPr="00127CA6">
        <w:rPr>
          <w:rFonts w:ascii="Arial" w:hAnsi="Arial" w:cs="Arial"/>
          <w:sz w:val="24"/>
          <w:szCs w:val="24"/>
          <w:lang w:val="en-GB"/>
        </w:rPr>
        <w:t>Cy</w:t>
      </w:r>
      <w:r w:rsidRPr="00127CA6">
        <w:rPr>
          <w:rFonts w:ascii="Arial" w:hAnsi="Arial" w:cs="Arial"/>
          <w:sz w:val="24"/>
          <w:szCs w:val="24"/>
          <w:lang w:val="el-GR"/>
        </w:rPr>
        <w:t>»</w:t>
      </w:r>
      <w:r>
        <w:rPr>
          <w:rFonts w:ascii="Arial" w:hAnsi="Arial" w:cs="Arial"/>
          <w:sz w:val="24"/>
          <w:szCs w:val="24"/>
          <w:lang w:val="el-GR"/>
        </w:rPr>
        <w:t>,</w:t>
      </w:r>
      <w:r w:rsidR="00650C9D">
        <w:rPr>
          <w:rFonts w:ascii="Arial" w:hAnsi="Arial" w:cs="Arial"/>
          <w:sz w:val="24"/>
          <w:szCs w:val="24"/>
          <w:lang w:val="el-GR"/>
        </w:rPr>
        <w:t xml:space="preserve"> που πραγματοποιήθηκε </w:t>
      </w:r>
      <w:r w:rsidR="005F01A6">
        <w:rPr>
          <w:rFonts w:ascii="Arial" w:hAnsi="Arial" w:cs="Arial"/>
          <w:sz w:val="24"/>
          <w:szCs w:val="24"/>
          <w:lang w:val="el-GR"/>
        </w:rPr>
        <w:t>τη</w:t>
      </w:r>
      <w:r w:rsidR="00DB7CD4">
        <w:rPr>
          <w:rFonts w:ascii="Arial" w:hAnsi="Arial" w:cs="Arial"/>
          <w:sz w:val="24"/>
          <w:szCs w:val="24"/>
          <w:lang w:val="el-GR"/>
        </w:rPr>
        <w:t>ν</w:t>
      </w:r>
      <w:r w:rsidR="005F01A6">
        <w:rPr>
          <w:rFonts w:ascii="Arial" w:hAnsi="Arial" w:cs="Arial"/>
          <w:sz w:val="24"/>
          <w:szCs w:val="24"/>
          <w:lang w:val="el-GR"/>
        </w:rPr>
        <w:t xml:space="preserve"> Παρασκευή </w:t>
      </w:r>
      <w:r w:rsidR="00650C9D">
        <w:rPr>
          <w:rFonts w:ascii="Arial" w:hAnsi="Arial" w:cs="Arial"/>
          <w:sz w:val="24"/>
          <w:szCs w:val="24"/>
          <w:lang w:val="el-GR"/>
        </w:rPr>
        <w:t xml:space="preserve">6 Οκτωβρίου 2023, </w:t>
      </w:r>
      <w:r>
        <w:rPr>
          <w:rFonts w:ascii="Arial" w:hAnsi="Arial" w:cs="Arial"/>
          <w:sz w:val="24"/>
          <w:szCs w:val="24"/>
          <w:lang w:val="el-GR"/>
        </w:rPr>
        <w:t xml:space="preserve"> επανέλαβε την ετοιμότητα της πολιτείας για </w:t>
      </w:r>
      <w:r w:rsidR="00650C9D">
        <w:rPr>
          <w:rFonts w:ascii="Arial" w:hAnsi="Arial" w:cs="Arial"/>
          <w:sz w:val="24"/>
          <w:szCs w:val="24"/>
          <w:lang w:val="el-GR"/>
        </w:rPr>
        <w:t xml:space="preserve">στήριξη των ατόμων με χρόνιες παθήσεις και ειδικότερα για τα </w:t>
      </w:r>
      <w:r w:rsidR="00650C9D" w:rsidRPr="00650C9D">
        <w:rPr>
          <w:rStyle w:val="Emphasis"/>
          <w:rFonts w:ascii="Arial" w:hAnsi="Arial" w:cs="Arial"/>
          <w:i w:val="0"/>
          <w:iCs w:val="0"/>
          <w:sz w:val="24"/>
          <w:szCs w:val="24"/>
          <w:shd w:val="clear" w:color="auto" w:fill="FFFFFF"/>
          <w:lang w:val="el-GR"/>
        </w:rPr>
        <w:t>πολυμεταγγιζόμενα άτομα με θαλασσαιμία</w:t>
      </w:r>
      <w:r w:rsidR="00650C9D">
        <w:rPr>
          <w:rStyle w:val="Emphasis"/>
          <w:rFonts w:ascii="Arial" w:hAnsi="Arial" w:cs="Arial"/>
          <w:i w:val="0"/>
          <w:iCs w:val="0"/>
          <w:sz w:val="24"/>
          <w:szCs w:val="24"/>
          <w:shd w:val="clear" w:color="auto" w:fill="FFFFFF"/>
          <w:lang w:val="el-GR"/>
        </w:rPr>
        <w:t>.</w:t>
      </w:r>
    </w:p>
    <w:p w14:paraId="3207AC99" w14:textId="3C27EBC5" w:rsidR="0059581C" w:rsidRDefault="0059581C" w:rsidP="00650C9D">
      <w:pPr>
        <w:jc w:val="both"/>
        <w:rPr>
          <w:rFonts w:ascii="Arial" w:hAnsi="Arial" w:cs="Arial"/>
          <w:sz w:val="24"/>
          <w:szCs w:val="24"/>
          <w:lang w:val="el-GR"/>
        </w:rPr>
      </w:pPr>
      <w:r>
        <w:rPr>
          <w:rFonts w:ascii="Arial" w:hAnsi="Arial" w:cs="Arial"/>
          <w:sz w:val="24"/>
          <w:szCs w:val="24"/>
          <w:lang w:val="el-GR"/>
        </w:rPr>
        <w:t>Επιπρόσθετα</w:t>
      </w:r>
      <w:r w:rsidR="00AE412A">
        <w:rPr>
          <w:rFonts w:ascii="Arial" w:hAnsi="Arial" w:cs="Arial"/>
          <w:sz w:val="24"/>
          <w:szCs w:val="24"/>
          <w:lang w:val="el-GR"/>
        </w:rPr>
        <w:t xml:space="preserve">, </w:t>
      </w:r>
      <w:r>
        <w:rPr>
          <w:rFonts w:ascii="Arial" w:hAnsi="Arial" w:cs="Arial"/>
          <w:sz w:val="24"/>
          <w:szCs w:val="24"/>
          <w:lang w:val="el-GR"/>
        </w:rPr>
        <w:t xml:space="preserve">ο κ. Παναγιώτου αναφέρθηκε σε ζητήματα που συζητήθηκαν κατά το προηγούμενο διάστημα μεταξύ του </w:t>
      </w:r>
      <w:r w:rsidR="0006217F">
        <w:rPr>
          <w:rFonts w:ascii="Arial" w:hAnsi="Arial" w:cs="Arial"/>
          <w:sz w:val="24"/>
          <w:szCs w:val="24"/>
          <w:lang w:val="el-GR"/>
        </w:rPr>
        <w:t>Υπουργείο</w:t>
      </w:r>
      <w:r>
        <w:rPr>
          <w:rFonts w:ascii="Arial" w:hAnsi="Arial" w:cs="Arial"/>
          <w:sz w:val="24"/>
          <w:szCs w:val="24"/>
          <w:lang w:val="el-GR"/>
        </w:rPr>
        <w:t xml:space="preserve">υ Εργασίας και Κοινωνικών Ασφαλίσεων και του Παγκύπριου Συνδέσμου Θαλασσαιμίας, και για τα οποία έχουν ήδη προωθηθεί ενέργειες από τις αρμόδιες υπηρεσίες του Υπουργείου. </w:t>
      </w:r>
    </w:p>
    <w:p w14:paraId="7158B661" w14:textId="7CE1DE70" w:rsidR="0059581C" w:rsidRDefault="0059581C" w:rsidP="00650C9D">
      <w:pPr>
        <w:jc w:val="both"/>
        <w:rPr>
          <w:rFonts w:ascii="Arial" w:hAnsi="Arial" w:cs="Arial"/>
          <w:sz w:val="24"/>
          <w:szCs w:val="24"/>
          <w:lang w:val="el-GR"/>
        </w:rPr>
      </w:pPr>
      <w:r>
        <w:rPr>
          <w:rFonts w:ascii="Arial" w:hAnsi="Arial" w:cs="Arial"/>
          <w:sz w:val="24"/>
          <w:szCs w:val="24"/>
          <w:lang w:val="el-GR"/>
        </w:rPr>
        <w:t xml:space="preserve">Συγκεκριμένα, ο Υπουργός αναφέρθηκε στον </w:t>
      </w:r>
      <w:r w:rsidR="0006217F">
        <w:rPr>
          <w:rFonts w:ascii="Arial" w:hAnsi="Arial" w:cs="Arial"/>
          <w:sz w:val="24"/>
          <w:szCs w:val="24"/>
          <w:lang w:val="el-GR"/>
        </w:rPr>
        <w:t>περιοδικ</w:t>
      </w:r>
      <w:r w:rsidR="00845960">
        <w:rPr>
          <w:rFonts w:ascii="Arial" w:hAnsi="Arial" w:cs="Arial"/>
          <w:sz w:val="24"/>
          <w:szCs w:val="24"/>
          <w:lang w:val="el-GR"/>
        </w:rPr>
        <w:t>ό</w:t>
      </w:r>
      <w:r w:rsidR="0006217F">
        <w:rPr>
          <w:rFonts w:ascii="Arial" w:hAnsi="Arial" w:cs="Arial"/>
          <w:sz w:val="24"/>
          <w:szCs w:val="24"/>
          <w:lang w:val="el-GR"/>
        </w:rPr>
        <w:t xml:space="preserve"> επανυπολογισμ</w:t>
      </w:r>
      <w:r w:rsidR="00845960">
        <w:rPr>
          <w:rFonts w:ascii="Arial" w:hAnsi="Arial" w:cs="Arial"/>
          <w:sz w:val="24"/>
          <w:szCs w:val="24"/>
          <w:lang w:val="el-GR"/>
        </w:rPr>
        <w:t>ό</w:t>
      </w:r>
      <w:r w:rsidR="0006217F">
        <w:rPr>
          <w:rFonts w:ascii="Arial" w:hAnsi="Arial" w:cs="Arial"/>
          <w:sz w:val="24"/>
          <w:szCs w:val="24"/>
          <w:lang w:val="el-GR"/>
        </w:rPr>
        <w:t xml:space="preserve"> της ειδικής παροχής κατά τρόπο που αυτή να αυξάνεται κατά αναλογία της αύξησης των εισφορών</w:t>
      </w:r>
      <w:r>
        <w:rPr>
          <w:rFonts w:ascii="Arial" w:hAnsi="Arial" w:cs="Arial"/>
          <w:sz w:val="24"/>
          <w:szCs w:val="24"/>
          <w:lang w:val="el-GR"/>
        </w:rPr>
        <w:t>, στη δυνατότητα μείωσης των αναγκαίων ασφαλιστικών μονάδων για τη θεμελίωση δικαιώματος καταβολής της ειδικής παροχής στην ηλικία των 50 ετών και στο ενδεχόμενο διατήρησης της καταβολής της ειδικής παροχής μετά το 63</w:t>
      </w:r>
      <w:r w:rsidRPr="0059581C">
        <w:rPr>
          <w:rFonts w:ascii="Arial" w:hAnsi="Arial" w:cs="Arial"/>
          <w:sz w:val="24"/>
          <w:szCs w:val="24"/>
          <w:vertAlign w:val="superscript"/>
          <w:lang w:val="el-GR"/>
        </w:rPr>
        <w:t>ο</w:t>
      </w:r>
      <w:r w:rsidR="001C0F23">
        <w:rPr>
          <w:rFonts w:ascii="Arial" w:hAnsi="Arial" w:cs="Arial"/>
          <w:sz w:val="24"/>
          <w:szCs w:val="24"/>
          <w:lang w:val="el-GR"/>
        </w:rPr>
        <w:t xml:space="preserve"> </w:t>
      </w:r>
      <w:r>
        <w:rPr>
          <w:rFonts w:ascii="Arial" w:hAnsi="Arial" w:cs="Arial"/>
          <w:sz w:val="24"/>
          <w:szCs w:val="24"/>
          <w:lang w:val="el-GR"/>
        </w:rPr>
        <w:t>της ηλικίας και μέχρι το 65</w:t>
      </w:r>
      <w:r w:rsidRPr="0059581C">
        <w:rPr>
          <w:rFonts w:ascii="Arial" w:hAnsi="Arial" w:cs="Arial"/>
          <w:sz w:val="24"/>
          <w:szCs w:val="24"/>
          <w:vertAlign w:val="superscript"/>
          <w:lang w:val="el-GR"/>
        </w:rPr>
        <w:t>ο</w:t>
      </w:r>
      <w:r>
        <w:rPr>
          <w:rFonts w:ascii="Arial" w:hAnsi="Arial" w:cs="Arial"/>
          <w:sz w:val="24"/>
          <w:szCs w:val="24"/>
          <w:lang w:val="el-GR"/>
        </w:rPr>
        <w:t xml:space="preserve"> έτος. </w:t>
      </w:r>
    </w:p>
    <w:p w14:paraId="4E600F7E" w14:textId="77777777" w:rsidR="0059581C" w:rsidRDefault="0059581C" w:rsidP="00650C9D">
      <w:pPr>
        <w:jc w:val="both"/>
        <w:rPr>
          <w:rFonts w:ascii="Arial" w:hAnsi="Arial" w:cs="Arial"/>
          <w:sz w:val="24"/>
          <w:szCs w:val="24"/>
          <w:lang w:val="el-GR"/>
        </w:rPr>
      </w:pPr>
    </w:p>
    <w:p w14:paraId="6C8C902C" w14:textId="607C1BAD" w:rsidR="00ED64BB" w:rsidRDefault="0006217F" w:rsidP="0059581C">
      <w:pPr>
        <w:jc w:val="both"/>
        <w:rPr>
          <w:rFonts w:ascii="Arial" w:hAnsi="Arial" w:cs="Arial"/>
          <w:sz w:val="24"/>
          <w:szCs w:val="24"/>
          <w:lang w:val="el-GR"/>
        </w:rPr>
      </w:pPr>
      <w:r>
        <w:rPr>
          <w:rFonts w:ascii="Arial" w:hAnsi="Arial" w:cs="Arial"/>
          <w:sz w:val="24"/>
          <w:szCs w:val="24"/>
          <w:lang w:val="el-GR"/>
        </w:rPr>
        <w:t xml:space="preserve"> </w:t>
      </w:r>
    </w:p>
    <w:p w14:paraId="15C3E7F9" w14:textId="77777777" w:rsidR="005D766F" w:rsidRPr="00127CA6" w:rsidRDefault="005D766F">
      <w:pPr>
        <w:rPr>
          <w:lang w:val="el-GR"/>
        </w:rPr>
      </w:pPr>
    </w:p>
    <w:sectPr w:rsidR="005D766F" w:rsidRPr="00127CA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42181"/>
    <w:multiLevelType w:val="hybridMultilevel"/>
    <w:tmpl w:val="E88E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C0EA6"/>
    <w:multiLevelType w:val="hybridMultilevel"/>
    <w:tmpl w:val="0DA03722"/>
    <w:lvl w:ilvl="0" w:tplc="567AF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966B67"/>
    <w:multiLevelType w:val="hybridMultilevel"/>
    <w:tmpl w:val="54CE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658664">
    <w:abstractNumId w:val="0"/>
  </w:num>
  <w:num w:numId="2" w16cid:durableId="842469923">
    <w:abstractNumId w:val="2"/>
  </w:num>
  <w:num w:numId="3" w16cid:durableId="565725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A6"/>
    <w:rsid w:val="000331EF"/>
    <w:rsid w:val="0006217F"/>
    <w:rsid w:val="00127CA6"/>
    <w:rsid w:val="001C0F23"/>
    <w:rsid w:val="0020783E"/>
    <w:rsid w:val="00265A54"/>
    <w:rsid w:val="002B1214"/>
    <w:rsid w:val="00353AD9"/>
    <w:rsid w:val="003B48F3"/>
    <w:rsid w:val="004D4E7F"/>
    <w:rsid w:val="0059581C"/>
    <w:rsid w:val="005C334E"/>
    <w:rsid w:val="005D69D9"/>
    <w:rsid w:val="005D766F"/>
    <w:rsid w:val="005F01A6"/>
    <w:rsid w:val="00607CEB"/>
    <w:rsid w:val="00650C9D"/>
    <w:rsid w:val="00673840"/>
    <w:rsid w:val="00845960"/>
    <w:rsid w:val="00980898"/>
    <w:rsid w:val="00AE412A"/>
    <w:rsid w:val="00BA509D"/>
    <w:rsid w:val="00C22B93"/>
    <w:rsid w:val="00D97D4D"/>
    <w:rsid w:val="00DB7CD4"/>
    <w:rsid w:val="00EC18D0"/>
    <w:rsid w:val="00ED64BB"/>
    <w:rsid w:val="00FC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5CE4"/>
  <w15:chartTrackingRefBased/>
  <w15:docId w15:val="{F4D367F4-44CE-412F-9A8C-EF697D02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CA6"/>
    <w:pPr>
      <w:ind w:left="720"/>
      <w:contextualSpacing/>
    </w:pPr>
  </w:style>
  <w:style w:type="character" w:styleId="Emphasis">
    <w:name w:val="Emphasis"/>
    <w:basedOn w:val="DefaultParagraphFont"/>
    <w:uiPriority w:val="20"/>
    <w:qFormat/>
    <w:rsid w:val="00650C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Makri</dc:creator>
  <cp:keywords/>
  <dc:description/>
  <cp:lastModifiedBy>Elena Makri</cp:lastModifiedBy>
  <cp:revision>4</cp:revision>
  <cp:lastPrinted>2023-10-06T09:29:00Z</cp:lastPrinted>
  <dcterms:created xsi:type="dcterms:W3CDTF">2023-10-09T06:56:00Z</dcterms:created>
  <dcterms:modified xsi:type="dcterms:W3CDTF">2023-10-09T06:58:00Z</dcterms:modified>
</cp:coreProperties>
</file>